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宋体" w:hAnsi="宋体" w:eastAsia="宋体"/>
          <w:b/>
          <w:spacing w:val="4"/>
          <w:w w:val="90"/>
          <w:kern w:val="0"/>
          <w:sz w:val="44"/>
          <w:szCs w:val="44"/>
          <w:fitText w:val="400" w:id="758520895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宋体" w:hAnsi="宋体" w:eastAsia="宋体"/>
          <w:b/>
          <w:spacing w:val="7908"/>
          <w:w w:val="100"/>
          <w:kern w:val="0"/>
          <w:sz w:val="44"/>
          <w:szCs w:val="44"/>
          <w:fitText w:val="8348" w:id="205838218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pacing w:val="1"/>
          <w:w w:val="94"/>
          <w:kern w:val="0"/>
          <w:sz w:val="44"/>
          <w:szCs w:val="44"/>
          <w:fitText w:val="8703" w:id="69554533"/>
        </w:rPr>
        <w:t>泉州经济技术开发区管理委员会科技经济发展</w:t>
      </w:r>
      <w:r>
        <w:rPr>
          <w:rFonts w:hint="eastAsia" w:ascii="宋体" w:hAnsi="宋体" w:eastAsia="宋体"/>
          <w:b/>
          <w:spacing w:val="0"/>
          <w:w w:val="94"/>
          <w:kern w:val="0"/>
          <w:sz w:val="44"/>
          <w:szCs w:val="44"/>
          <w:fitText w:val="8703" w:id="69554533"/>
        </w:rPr>
        <w:t>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600" w:lineRule="exact"/>
        <w:jc w:val="center"/>
        <w:textAlignment w:val="auto"/>
        <w:rPr>
          <w:rFonts w:hint="eastAsia" w:ascii="宋体" w:hAnsi="宋体"/>
          <w:b/>
          <w:color w:val="000000"/>
          <w:sz w:val="44"/>
          <w:szCs w:val="44"/>
          <w:lang w:val="en-US" w:eastAsia="zh-CN"/>
        </w:rPr>
      </w:pPr>
      <w:bookmarkStart w:id="0" w:name="OLE_LINK1"/>
      <w:r>
        <w:rPr>
          <w:rFonts w:hint="eastAsia" w:ascii="宋体" w:hAnsi="宋体"/>
          <w:b/>
          <w:color w:val="000000"/>
          <w:sz w:val="44"/>
          <w:szCs w:val="44"/>
        </w:rPr>
        <w:t>关于</w:t>
      </w:r>
      <w:r>
        <w:rPr>
          <w:rFonts w:hint="eastAsia" w:ascii="宋体" w:hAnsi="宋体"/>
          <w:b/>
          <w:color w:val="000000"/>
          <w:sz w:val="44"/>
          <w:szCs w:val="44"/>
          <w:lang w:val="en-US" w:eastAsia="zh-CN"/>
        </w:rPr>
        <w:t>发布泉州经济技术开发区分布式电源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600" w:lineRule="exact"/>
        <w:jc w:val="center"/>
        <w:textAlignment w:val="auto"/>
        <w:rPr>
          <w:rFonts w:hint="default" w:ascii="宋体" w:hAnsi="宋体"/>
          <w:b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color w:val="000000"/>
          <w:spacing w:val="1"/>
          <w:w w:val="94"/>
          <w:kern w:val="0"/>
          <w:sz w:val="44"/>
          <w:szCs w:val="44"/>
          <w:fitText w:val="8800" w:id="1291993653"/>
          <w:lang w:val="en-US" w:eastAsia="zh-CN"/>
        </w:rPr>
        <w:t>并网可开放容量信息的通告（2025年第三季度</w:t>
      </w:r>
      <w:r>
        <w:rPr>
          <w:rFonts w:hint="eastAsia" w:ascii="宋体" w:hAnsi="宋体"/>
          <w:b/>
          <w:color w:val="000000"/>
          <w:spacing w:val="-4"/>
          <w:w w:val="94"/>
          <w:kern w:val="0"/>
          <w:sz w:val="44"/>
          <w:szCs w:val="44"/>
          <w:fitText w:val="8800" w:id="1291993653"/>
          <w:lang w:val="en-US" w:eastAsia="zh-CN"/>
        </w:rPr>
        <w:t>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根据《泉州市发展和改革委员会等7部门关于推动泉州市分布式光伏发电项目高质量发展的通知》（泉发改〔2024〕95号）的文件精神，现将国网泉州供电公司鲤城（清濛）供电分部所测算的泉州经济技术开发区2025年第三季度分布式电源并网可开放容量信息进行公开。具体情况详见附表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附件：1.泉州经济技术开发区2025年第三季度分布式电源并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60" w:firstLineChars="6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网可开放容量信息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right"/>
        <w:textAlignment w:val="auto"/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泉州经济技术开发区管理委员会科技经济发展局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spacing w:line="56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2025年7月9日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985" w:right="1588" w:bottom="1985" w:left="158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altName w:val="方正仿宋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叶叶相思体简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M6p&#10;ebnPAAAABQEAAA8AAAAAAAAAAQAgAAAAOAAAAGRycy9kb3ducmV2LnhtbFBLAQIUABQAAAAIAIdO&#10;4kBteV5o3QEAAL4DAAAOAAAAAAAAAAEAIAAAADQBAABkcnMvZTJvRG9jLnhtbFBLBQYAAAAABgAG&#10;AFkBAACD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wNGI0NTI0ZDBmNjEyYWM0MDFiOTBkNWJjMzVlM2YifQ=="/>
  </w:docVars>
  <w:rsids>
    <w:rsidRoot w:val="00000000"/>
    <w:rsid w:val="005D6DAE"/>
    <w:rsid w:val="02B80216"/>
    <w:rsid w:val="06734413"/>
    <w:rsid w:val="076D5A73"/>
    <w:rsid w:val="0CBF1F52"/>
    <w:rsid w:val="0E592220"/>
    <w:rsid w:val="10E41554"/>
    <w:rsid w:val="21F67D45"/>
    <w:rsid w:val="28E21C32"/>
    <w:rsid w:val="3544186C"/>
    <w:rsid w:val="4FA8732B"/>
    <w:rsid w:val="553659C7"/>
    <w:rsid w:val="55EB2C55"/>
    <w:rsid w:val="6442415D"/>
    <w:rsid w:val="66CB3CD2"/>
    <w:rsid w:val="6DBF05A0"/>
    <w:rsid w:val="6F4F4560"/>
    <w:rsid w:val="73BE938B"/>
    <w:rsid w:val="75D112A5"/>
    <w:rsid w:val="7A045F95"/>
    <w:rsid w:val="7AA77AE7"/>
    <w:rsid w:val="7D7F1D79"/>
    <w:rsid w:val="8DFDD83F"/>
    <w:rsid w:val="EBC6C3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宋体" w:hAnsi="宋体" w:eastAsia="宋体" w:cs="Arial"/>
      <w:color w:val="333333"/>
      <w:kern w:val="0"/>
      <w:sz w:val="28"/>
      <w:szCs w:val="2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01"/>
    <w:basedOn w:val="6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41"/>
    <w:basedOn w:val="6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51"/>
    <w:basedOn w:val="6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31"/>
    <w:basedOn w:val="6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266</Characters>
  <Lines>0</Lines>
  <Paragraphs>0</Paragraphs>
  <TotalTime>12.6666666666667</TotalTime>
  <ScaleCrop>false</ScaleCrop>
  <LinksUpToDate>false</LinksUpToDate>
  <CharactersWithSpaces>266</CharactersWithSpaces>
  <Application>WPS Office_11.8.2.12320_F1E327BC-269C-435d-A152-05C5408002CA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2024-04-12T03:28:10Z</dcterms:created>
  <dc:creator>chenyali</dc:creator>
  <cp:lastModifiedBy>greatwall</cp:lastModifiedBy>
  <cp:lastPrinted>2024-10-19T01:49:13Z</cp:lastPrinted>
  <dcterms:modified xsi:type="dcterms:W3CDTF">2025-07-09T16:38:40Z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2052-11.8.2.12320</vt:lpwstr>
  </property>
  <property fmtid="{D5CDD505-2E9C-101B-9397-08002B2CF9AE}" pid="3" name="ICV">
    <vt:lpwstr>102A2C3783E49888902A6E682F7CB221</vt:lpwstr>
  </property>
</Properties>
</file>